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0D00" w14:textId="77777777" w:rsidR="00C66FBB" w:rsidRPr="00C66FBB" w:rsidRDefault="00C66FBB" w:rsidP="00505C69">
      <w:pPr>
        <w:spacing w:after="0"/>
        <w:rPr>
          <w:rFonts w:asciiTheme="majorHAnsi" w:hAnsiTheme="majorHAnsi" w:cs="Aptos Display"/>
          <w:b/>
          <w:bCs/>
          <w:color w:val="595959" w:themeColor="text1" w:themeTint="A6"/>
          <w:sz w:val="16"/>
          <w:szCs w:val="16"/>
          <w:lang w:val="en-AU"/>
        </w:rPr>
      </w:pPr>
    </w:p>
    <w:p w14:paraId="27B07C23" w14:textId="77777777" w:rsidR="00550351" w:rsidRPr="00DD4E7E" w:rsidRDefault="00810F5C" w:rsidP="00550351">
      <w:pPr>
        <w:spacing w:after="0"/>
        <w:jc w:val="center"/>
        <w:rPr>
          <w:rFonts w:asciiTheme="majorHAnsi" w:hAnsiTheme="majorHAnsi" w:cs="Aptos Display"/>
          <w:b/>
          <w:bCs/>
          <w:color w:val="595959" w:themeColor="text1" w:themeTint="A6"/>
          <w:sz w:val="28"/>
          <w:szCs w:val="28"/>
          <w:lang w:val="en-AU"/>
        </w:rPr>
      </w:pPr>
      <w:r w:rsidRPr="00DD4E7E">
        <w:rPr>
          <w:rFonts w:asciiTheme="majorHAnsi" w:hAnsiTheme="majorHAnsi" w:cs="Aptos Display"/>
          <w:b/>
          <w:bCs/>
          <w:color w:val="595959" w:themeColor="text1" w:themeTint="A6"/>
          <w:sz w:val="28"/>
          <w:szCs w:val="28"/>
          <w:lang w:val="en-AU"/>
        </w:rPr>
        <w:t>Audiology Request</w:t>
      </w:r>
    </w:p>
    <w:p w14:paraId="38971AF7" w14:textId="77777777" w:rsidR="00810F5C" w:rsidRDefault="00810F5C" w:rsidP="00423C91">
      <w:pPr>
        <w:tabs>
          <w:tab w:val="left" w:pos="4395"/>
          <w:tab w:val="right" w:pos="5103"/>
          <w:tab w:val="left" w:pos="5245"/>
          <w:tab w:val="left" w:pos="5670"/>
          <w:tab w:val="left" w:pos="6096"/>
          <w:tab w:val="left" w:pos="6804"/>
        </w:tabs>
        <w:ind w:left="-142"/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</w:pPr>
      <w:r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lang w:val="en-AU"/>
        </w:rPr>
        <w:t>Patient Name:</w:t>
      </w:r>
      <w:r w:rsidR="00C17ECB"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ab/>
      </w:r>
      <w:r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lang w:val="en-AU"/>
        </w:rPr>
        <w:t xml:space="preserve"> </w:t>
      </w:r>
      <w:r w:rsidR="00E20FE9"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lang w:val="en-AU"/>
        </w:rPr>
        <w:tab/>
      </w:r>
      <w:r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lang w:val="en-AU"/>
        </w:rPr>
        <w:t xml:space="preserve">DOB: </w:t>
      </w:r>
      <w:r w:rsidR="00505C69"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lang w:val="en-AU"/>
        </w:rPr>
        <w:tab/>
      </w:r>
      <w:r w:rsidR="00505C69"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 xml:space="preserve"> </w:t>
      </w:r>
      <w:r w:rsidR="00505C69"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ab/>
      </w:r>
      <w:r w:rsidR="00E20FE9"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>/</w:t>
      </w:r>
      <w:r w:rsidR="00E20FE9"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ab/>
        <w:t>/</w:t>
      </w:r>
      <w:r w:rsidR="00E20FE9" w:rsidRPr="00461771"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ab/>
      </w:r>
    </w:p>
    <w:p w14:paraId="17F23DD0" w14:textId="09372139" w:rsidR="00550351" w:rsidRPr="00505C69" w:rsidRDefault="00505C69" w:rsidP="00550351">
      <w:pPr>
        <w:tabs>
          <w:tab w:val="left" w:pos="4395"/>
          <w:tab w:val="left" w:pos="6804"/>
        </w:tabs>
        <w:ind w:left="-142"/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</w:pPr>
      <w:r w:rsidRPr="00505C69">
        <w:rPr>
          <w:rFonts w:asciiTheme="majorHAnsi" w:hAnsiTheme="majorHAnsi" w:cs="Aptos Display"/>
          <w:color w:val="595959" w:themeColor="text1" w:themeTint="A6"/>
          <w:sz w:val="24"/>
          <w:szCs w:val="24"/>
          <w:lang w:val="en-AU"/>
        </w:rPr>
        <w:t xml:space="preserve">Phone: </w:t>
      </w:r>
      <w:r w:rsidRPr="00505C69"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 xml:space="preserve">                                      </w:t>
      </w:r>
      <w:r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 xml:space="preserve">        </w:t>
      </w:r>
      <w:r w:rsidRPr="00505C69"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 xml:space="preserve">               </w:t>
      </w:r>
      <w:r>
        <w:rPr>
          <w:rFonts w:asciiTheme="majorHAnsi" w:hAnsiTheme="majorHAnsi" w:cs="Aptos Display"/>
          <w:color w:val="595959" w:themeColor="text1" w:themeTint="A6"/>
          <w:sz w:val="24"/>
          <w:szCs w:val="24"/>
          <w:lang w:val="en-AU"/>
        </w:rPr>
        <w:t xml:space="preserve">   Email: </w:t>
      </w:r>
      <w:r>
        <w:rPr>
          <w:rFonts w:asciiTheme="majorHAnsi" w:hAnsiTheme="majorHAnsi" w:cs="Aptos Display"/>
          <w:color w:val="595959" w:themeColor="text1" w:themeTint="A6"/>
          <w:sz w:val="24"/>
          <w:szCs w:val="24"/>
          <w:u w:val="single"/>
          <w:lang w:val="en-AU"/>
        </w:rPr>
        <w:tab/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3462"/>
        <w:gridCol w:w="108"/>
        <w:gridCol w:w="3229"/>
        <w:gridCol w:w="353"/>
      </w:tblGrid>
      <w:tr w:rsidR="00F00435" w:rsidRPr="00461771" w14:paraId="3F41E8A2" w14:textId="77777777" w:rsidTr="00550351">
        <w:trPr>
          <w:gridBefore w:val="1"/>
          <w:gridAfter w:val="1"/>
          <w:wBefore w:w="34" w:type="dxa"/>
          <w:wAfter w:w="353" w:type="dxa"/>
          <w:trHeight w:val="682"/>
        </w:trPr>
        <w:tc>
          <w:tcPr>
            <w:tcW w:w="3462" w:type="dxa"/>
          </w:tcPr>
          <w:p w14:paraId="433A245C" w14:textId="77777777" w:rsidR="00F00435" w:rsidRPr="00461771" w:rsidRDefault="00F00435">
            <w:pPr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CUSTOM EAR MOULDS</w:t>
            </w:r>
          </w:p>
          <w:p w14:paraId="2891C86C" w14:textId="77777777" w:rsidR="00F00435" w:rsidRPr="00461771" w:rsidRDefault="00F00435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Water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Excluding Plugs </w:t>
            </w:r>
          </w:p>
          <w:p w14:paraId="7BC29965" w14:textId="77777777" w:rsidR="00F00435" w:rsidRPr="00461771" w:rsidRDefault="00F00435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Noise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Excluding Plugs </w:t>
            </w:r>
          </w:p>
          <w:p w14:paraId="7383A070" w14:textId="77777777" w:rsidR="00F00435" w:rsidRPr="00461771" w:rsidRDefault="00F00435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Musicians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Filtered Plugs</w:t>
            </w:r>
          </w:p>
          <w:p w14:paraId="1BAEE67F" w14:textId="77777777" w:rsidR="00F00435" w:rsidRDefault="00F00435" w:rsidP="00C17EC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</w:p>
          <w:p w14:paraId="1FCD48B7" w14:textId="77777777" w:rsidR="00A85E0B" w:rsidRPr="00461771" w:rsidRDefault="00A85E0B" w:rsidP="00A85E0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Australian Standard 1269.4-2014/</w:t>
            </w:r>
            <w:r w:rsidR="0055035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 xml:space="preserve"> Commercial Drivers Licence / CASA</w:t>
            </w:r>
          </w:p>
          <w:p w14:paraId="216B5F43" w14:textId="77777777" w:rsidR="00A85E0B" w:rsidRPr="00461771" w:rsidRDefault="00A85E0B" w:rsidP="00C17EC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</w:p>
        </w:tc>
        <w:tc>
          <w:tcPr>
            <w:tcW w:w="3337" w:type="dxa"/>
            <w:gridSpan w:val="2"/>
          </w:tcPr>
          <w:p w14:paraId="2F324B75" w14:textId="77777777" w:rsidR="00F00435" w:rsidRPr="00461771" w:rsidRDefault="00F00435" w:rsidP="00C17ECB">
            <w:pPr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PAEDIATRIC ASSESSMENT</w:t>
            </w:r>
          </w:p>
          <w:p w14:paraId="3785913C" w14:textId="77777777" w:rsidR="00F00435" w:rsidRPr="00461771" w:rsidRDefault="00F00435" w:rsidP="00C17EC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Hearing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Assessment</w:t>
            </w:r>
          </w:p>
          <w:p w14:paraId="1A217A73" w14:textId="77777777" w:rsidR="00C66FBB" w:rsidRDefault="00C66FBB" w:rsidP="00C66FBB">
            <w:pPr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</w:pPr>
          </w:p>
          <w:p w14:paraId="1163447A" w14:textId="77777777" w:rsidR="00C66FBB" w:rsidRPr="00461771" w:rsidRDefault="00C66FBB" w:rsidP="00C66FBB">
            <w:pPr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VESTIBULAR ASSESSMENT</w:t>
            </w:r>
          </w:p>
          <w:p w14:paraId="2846C6BA" w14:textId="77777777" w:rsidR="00C66FBB" w:rsidRDefault="00C66FBB" w:rsidP="00C66FB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VNG / </w:t>
            </w:r>
            <w:proofErr w:type="spellStart"/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>Calorics</w:t>
            </w:r>
            <w:proofErr w:type="spellEnd"/>
          </w:p>
          <w:p w14:paraId="3E428F35" w14:textId="77777777" w:rsidR="00C66FBB" w:rsidRDefault="00C66FBB" w:rsidP="00C66FB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>vHIT</w:t>
            </w:r>
            <w:proofErr w:type="spellEnd"/>
            <w: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(Video Head Impulse Test)</w:t>
            </w:r>
          </w:p>
          <w:p w14:paraId="1A7CC297" w14:textId="77777777" w:rsidR="00071BC0" w:rsidRPr="00461771" w:rsidRDefault="00071BC0" w:rsidP="00071BC0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</w:p>
        </w:tc>
      </w:tr>
      <w:tr w:rsidR="00461771" w:rsidRPr="00461771" w14:paraId="64EDDAE1" w14:textId="77777777" w:rsidTr="00550351">
        <w:trPr>
          <w:gridBefore w:val="1"/>
          <w:gridAfter w:val="1"/>
          <w:wBefore w:w="34" w:type="dxa"/>
          <w:wAfter w:w="353" w:type="dxa"/>
          <w:trHeight w:val="1208"/>
        </w:trPr>
        <w:tc>
          <w:tcPr>
            <w:tcW w:w="3462" w:type="dxa"/>
          </w:tcPr>
          <w:p w14:paraId="5E865728" w14:textId="77777777" w:rsidR="00E20FE9" w:rsidRPr="00461771" w:rsidRDefault="00E20FE9">
            <w:pPr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ADULT ASSESSMENT</w:t>
            </w:r>
          </w:p>
          <w:p w14:paraId="62CA7E3C" w14:textId="60B7CA43" w:rsidR="00E20FE9" w:rsidRPr="00461771" w:rsidRDefault="00E20FE9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="001B4944"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Employment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>Assessment</w:t>
            </w:r>
          </w:p>
          <w:p w14:paraId="0D59A26F" w14:textId="77777777" w:rsidR="00E20FE9" w:rsidRPr="00461771" w:rsidRDefault="00E20FE9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Hearing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Assessment</w:t>
            </w:r>
          </w:p>
          <w:p w14:paraId="42B93F9C" w14:textId="77777777" w:rsidR="00E20FE9" w:rsidRPr="00461771" w:rsidRDefault="00E20FE9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Hearing Aid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Suitability Evaluation</w:t>
            </w:r>
          </w:p>
          <w:p w14:paraId="57CA21DB" w14:textId="77777777" w:rsidR="00E20FE9" w:rsidRPr="00461771" w:rsidRDefault="00E20FE9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Tinnitus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Rehabilitation &amp; Management</w:t>
            </w:r>
          </w:p>
          <w:p w14:paraId="0081B4C4" w14:textId="77777777" w:rsidR="00E20FE9" w:rsidRPr="00461771" w:rsidRDefault="00DD4E7E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="00E20FE9"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="00E20FE9"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Cochlear Implant Candidacy</w:t>
            </w:r>
            <w:r w:rsidR="00E20FE9"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Assessment</w:t>
            </w:r>
          </w:p>
        </w:tc>
        <w:tc>
          <w:tcPr>
            <w:tcW w:w="3337" w:type="dxa"/>
            <w:gridSpan w:val="2"/>
          </w:tcPr>
          <w:p w14:paraId="0B006D64" w14:textId="77777777" w:rsidR="00E20FE9" w:rsidRPr="00461771" w:rsidRDefault="00E20FE9" w:rsidP="00C17ECB">
            <w:pPr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ADULT REHABILITATION</w:t>
            </w:r>
          </w:p>
          <w:p w14:paraId="2A7152EC" w14:textId="77777777" w:rsidR="00E20FE9" w:rsidRPr="00461771" w:rsidRDefault="00E20FE9" w:rsidP="00C17EC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Hearing Aid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Adjustment</w:t>
            </w:r>
          </w:p>
          <w:p w14:paraId="5886F28D" w14:textId="77777777" w:rsidR="00E20FE9" w:rsidRPr="00461771" w:rsidRDefault="00E20FE9" w:rsidP="00C17EC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="0055035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Hearing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 xml:space="preserve"> Services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Program </w:t>
            </w:r>
            <w:r w:rsidR="001B4944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>(HSP)</w:t>
            </w:r>
            <w:r w:rsidR="0055035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For eligible pensioners and veterans</w:t>
            </w:r>
          </w:p>
          <w:p w14:paraId="4C13E001" w14:textId="77777777" w:rsidR="00E20FE9" w:rsidRPr="00461771" w:rsidRDefault="00E20FE9" w:rsidP="00C17EC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Cochlear Implant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="0055035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>Mapping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</w:p>
          <w:p w14:paraId="3185612D" w14:textId="03C1F956" w:rsidR="00E20FE9" w:rsidRPr="00461771" w:rsidRDefault="00E20FE9" w:rsidP="00C17EC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Bone Conduction Implant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Adjustment</w:t>
            </w:r>
          </w:p>
        </w:tc>
      </w:tr>
      <w:tr w:rsidR="00461771" w:rsidRPr="00461771" w14:paraId="15BD41A7" w14:textId="77777777" w:rsidTr="00995B1B">
        <w:trPr>
          <w:gridBefore w:val="1"/>
          <w:gridAfter w:val="1"/>
          <w:wBefore w:w="34" w:type="dxa"/>
          <w:wAfter w:w="353" w:type="dxa"/>
          <w:trHeight w:val="1499"/>
        </w:trPr>
        <w:tc>
          <w:tcPr>
            <w:tcW w:w="3462" w:type="dxa"/>
          </w:tcPr>
          <w:p w14:paraId="13F2DA49" w14:textId="05895661" w:rsidR="00C17ECB" w:rsidRPr="00461771" w:rsidRDefault="00C17ECB" w:rsidP="00C17ECB">
            <w:pPr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0"/>
                <w:szCs w:val="20"/>
                <w:lang w:val="en-AU"/>
              </w:rPr>
              <w:t>ELECTROPHYSIOLOGICAL ASSESSMENT</w:t>
            </w:r>
          </w:p>
          <w:p w14:paraId="66ACCF40" w14:textId="77777777" w:rsidR="00C17ECB" w:rsidRPr="00461771" w:rsidRDefault="00C17ECB" w:rsidP="00C17EC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Auditory Brainstem Response (ABR)</w:t>
            </w:r>
          </w:p>
          <w:p w14:paraId="0E97B4F4" w14:textId="77777777" w:rsidR="00C17ECB" w:rsidRPr="00461771" w:rsidRDefault="00C17ECB" w:rsidP="00C17EC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Electrocochleography (</w:t>
            </w:r>
            <w:proofErr w:type="spellStart"/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>EChoG</w:t>
            </w:r>
            <w:proofErr w:type="spellEnd"/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) </w:t>
            </w:r>
          </w:p>
          <w:p w14:paraId="6D059AED" w14:textId="3C3C3C89" w:rsidR="00995B1B" w:rsidRPr="00995B1B" w:rsidRDefault="00C17ECB" w:rsidP="00995B1B">
            <w:pP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 w:rsidRPr="00461771">
              <w:rPr>
                <w:rFonts w:ascii="MS Gothic" w:eastAsia="MS Gothic" w:hAnsi="MS Gothic" w:cs="Aptos Display" w:hint="eastAsia"/>
                <w:color w:val="595959" w:themeColor="text1" w:themeTint="A6"/>
                <w:sz w:val="20"/>
                <w:szCs w:val="20"/>
                <w:lang w:val="en-AU"/>
              </w:rPr>
              <w:t>☐</w:t>
            </w:r>
            <w:r w:rsidRPr="00461771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Vestibular Evoked Myogenic Potentials (VEMPs)</w:t>
            </w:r>
            <w:r w:rsidR="00995B1B"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337" w:type="dxa"/>
            <w:gridSpan w:val="2"/>
          </w:tcPr>
          <w:p w14:paraId="0B156F56" w14:textId="00C38548" w:rsidR="00550351" w:rsidRDefault="00995B1B" w:rsidP="00852D54">
            <w:pPr>
              <w:jc w:val="center"/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4"/>
                <w:szCs w:val="24"/>
                <w:lang w:val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899FE31" wp14:editId="4F906F74">
                  <wp:simplePos x="0" y="0"/>
                  <wp:positionH relativeFrom="margin">
                    <wp:posOffset>631190</wp:posOffset>
                  </wp:positionH>
                  <wp:positionV relativeFrom="margin">
                    <wp:posOffset>-114300</wp:posOffset>
                  </wp:positionV>
                  <wp:extent cx="1447800" cy="723900"/>
                  <wp:effectExtent l="0" t="0" r="0" b="0"/>
                  <wp:wrapSquare wrapText="bothSides"/>
                  <wp:docPr id="3" name="Picture 1" descr="Professional Fees | Helix Hea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essional Fees | Helix Hea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5CE5D2" w14:textId="75D49209" w:rsidR="00550351" w:rsidRDefault="00550351" w:rsidP="00852D54">
            <w:pPr>
              <w:jc w:val="center"/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4"/>
                <w:szCs w:val="24"/>
                <w:lang w:val="en-AU"/>
              </w:rPr>
            </w:pPr>
          </w:p>
          <w:p w14:paraId="16E9903E" w14:textId="77777777" w:rsidR="00852D54" w:rsidRPr="00852D54" w:rsidRDefault="00852D54" w:rsidP="00852D54">
            <w:pPr>
              <w:jc w:val="center"/>
              <w:rPr>
                <w:rFonts w:asciiTheme="majorHAnsi" w:hAnsiTheme="majorHAnsi" w:cs="Aptos Display"/>
                <w:color w:val="595959" w:themeColor="text1" w:themeTint="A6"/>
                <w:sz w:val="12"/>
                <w:szCs w:val="12"/>
                <w:lang w:val="en-AU"/>
              </w:rPr>
            </w:pPr>
          </w:p>
          <w:p w14:paraId="194F6408" w14:textId="25359537" w:rsidR="00852D54" w:rsidRPr="00461771" w:rsidRDefault="00852D54" w:rsidP="00550351">
            <w:pPr>
              <w:jc w:val="center"/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</w:p>
        </w:tc>
      </w:tr>
      <w:tr w:rsidR="00995B1B" w:rsidRPr="00461771" w14:paraId="7BBC10B7" w14:textId="77777777" w:rsidTr="00995B1B">
        <w:trPr>
          <w:gridBefore w:val="1"/>
          <w:gridAfter w:val="1"/>
          <w:wBefore w:w="34" w:type="dxa"/>
          <w:wAfter w:w="353" w:type="dxa"/>
          <w:trHeight w:val="302"/>
        </w:trPr>
        <w:tc>
          <w:tcPr>
            <w:tcW w:w="6799" w:type="dxa"/>
            <w:gridSpan w:val="3"/>
          </w:tcPr>
          <w:p w14:paraId="7775C2B8" w14:textId="2BB8C099" w:rsidR="00995B1B" w:rsidRPr="00995B1B" w:rsidRDefault="00995B1B" w:rsidP="00995B1B">
            <w:pPr>
              <w:jc w:val="center"/>
              <w:rPr>
                <w:b/>
                <w:bCs/>
                <w:noProof/>
              </w:rPr>
            </w:pPr>
            <w:r w:rsidRPr="00995B1B">
              <w:rPr>
                <w:b/>
                <w:bCs/>
                <w:noProof/>
              </w:rPr>
              <w:t>Principal Audiologists</w:t>
            </w:r>
          </w:p>
        </w:tc>
      </w:tr>
      <w:tr w:rsidR="00550351" w14:paraId="1A842ACD" w14:textId="77777777" w:rsidTr="00550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C66BB" w14:textId="77777777" w:rsidR="00550351" w:rsidRPr="007105AE" w:rsidRDefault="00550351" w:rsidP="00550351">
            <w:pPr>
              <w:jc w:val="center"/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4"/>
                <w:szCs w:val="24"/>
                <w:lang w:val="en-AU"/>
              </w:rPr>
            </w:pPr>
            <w:r w:rsidRPr="007105AE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4"/>
                <w:szCs w:val="24"/>
                <w:lang w:val="en-AU"/>
              </w:rPr>
              <w:t>Philippa Carter</w:t>
            </w:r>
          </w:p>
          <w:p w14:paraId="5D4DDD36" w14:textId="77777777" w:rsidR="00550351" w:rsidRDefault="00550351" w:rsidP="00550351">
            <w:pPr>
              <w:jc w:val="center"/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Audiologist, </w:t>
            </w:r>
            <w:proofErr w:type="spellStart"/>
            <w: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>MAudSA</w:t>
            </w:r>
            <w:proofErr w:type="spellEnd"/>
            <w: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(CC)</w:t>
            </w:r>
          </w:p>
          <w:p w14:paraId="0F2C5330" w14:textId="77777777" w:rsidR="00550351" w:rsidRDefault="00550351" w:rsidP="00DD4E7E">
            <w:pPr>
              <w:tabs>
                <w:tab w:val="left" w:pos="3686"/>
                <w:tab w:val="left" w:pos="6663"/>
              </w:tabs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00180" w14:textId="77777777" w:rsidR="00550351" w:rsidRPr="007105AE" w:rsidRDefault="00550351" w:rsidP="00550351">
            <w:pPr>
              <w:jc w:val="center"/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4"/>
                <w:szCs w:val="24"/>
                <w:lang w:val="en-AU"/>
              </w:rPr>
            </w:pPr>
            <w:r w:rsidRPr="007105AE">
              <w:rPr>
                <w:rFonts w:asciiTheme="majorHAnsi" w:hAnsiTheme="majorHAnsi" w:cs="Aptos Display"/>
                <w:b/>
                <w:bCs/>
                <w:color w:val="595959" w:themeColor="text1" w:themeTint="A6"/>
                <w:sz w:val="24"/>
                <w:szCs w:val="24"/>
                <w:lang w:val="en-AU"/>
              </w:rPr>
              <w:t>Matthew Del Favero</w:t>
            </w:r>
          </w:p>
          <w:p w14:paraId="73C653A7" w14:textId="77777777" w:rsidR="00550351" w:rsidRDefault="00550351" w:rsidP="00550351">
            <w:pPr>
              <w:jc w:val="center"/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Audiologist, </w:t>
            </w:r>
            <w:proofErr w:type="spellStart"/>
            <w: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>MAudSA</w:t>
            </w:r>
            <w:proofErr w:type="spellEnd"/>
            <w:r>
              <w:rPr>
                <w:rFonts w:asciiTheme="majorHAnsi" w:hAnsiTheme="majorHAnsi" w:cs="Aptos Display"/>
                <w:color w:val="595959" w:themeColor="text1" w:themeTint="A6"/>
                <w:sz w:val="20"/>
                <w:szCs w:val="20"/>
                <w:lang w:val="en-AU"/>
              </w:rPr>
              <w:t xml:space="preserve"> (CC)</w:t>
            </w:r>
          </w:p>
        </w:tc>
      </w:tr>
    </w:tbl>
    <w:p w14:paraId="5B6ABB22" w14:textId="25AA625D" w:rsidR="00DD4E7E" w:rsidRDefault="00E20FE9" w:rsidP="00DD4E7E">
      <w:pPr>
        <w:tabs>
          <w:tab w:val="left" w:pos="3686"/>
          <w:tab w:val="left" w:pos="6663"/>
        </w:tabs>
        <w:ind w:left="-142"/>
        <w:rPr>
          <w:rFonts w:asciiTheme="majorHAnsi" w:hAnsiTheme="majorHAnsi" w:cs="Aptos Display"/>
          <w:color w:val="595959" w:themeColor="text1" w:themeTint="A6"/>
          <w:sz w:val="20"/>
          <w:szCs w:val="20"/>
          <w:lang w:val="en-AU"/>
        </w:rPr>
      </w:pP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lang w:val="en-AU"/>
        </w:rPr>
        <w:t>Referral Investigation:</w:t>
      </w:r>
      <w:r w:rsidR="00423C91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 xml:space="preserve">  </w:t>
      </w: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ab/>
      </w: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ab/>
      </w: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lang w:val="en-AU"/>
        </w:rPr>
        <w:t xml:space="preserve"> </w:t>
      </w: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lang w:val="en-AU"/>
        </w:rPr>
        <w:br/>
        <w:t xml:space="preserve">Referral Source: </w:t>
      </w:r>
      <w:r w:rsidR="00423C91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 xml:space="preserve"> </w:t>
      </w: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ab/>
      </w: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ab/>
      </w: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lang w:val="en-AU"/>
        </w:rPr>
        <w:br/>
        <w:t>Provider Number:</w:t>
      </w:r>
      <w:r w:rsidR="00423C91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 xml:space="preserve"> </w:t>
      </w: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ab/>
      </w:r>
      <w:r w:rsidRPr="00461771">
        <w:rPr>
          <w:rFonts w:asciiTheme="majorHAnsi" w:hAnsiTheme="majorHAnsi" w:cs="Aptos Display"/>
          <w:color w:val="595959" w:themeColor="text1" w:themeTint="A6"/>
          <w:sz w:val="20"/>
          <w:szCs w:val="20"/>
          <w:lang w:val="en-AU"/>
        </w:rPr>
        <w:t xml:space="preserve"> Date: </w:t>
      </w:r>
      <w:r w:rsidR="00423C91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 xml:space="preserve"> </w:t>
      </w:r>
      <w:r w:rsidR="00874465">
        <w:rPr>
          <w:rFonts w:asciiTheme="majorHAnsi" w:hAnsiTheme="majorHAnsi" w:cs="Aptos Display"/>
          <w:color w:val="595959" w:themeColor="text1" w:themeTint="A6"/>
          <w:sz w:val="20"/>
          <w:szCs w:val="20"/>
          <w:u w:val="single"/>
          <w:lang w:val="en-AU"/>
        </w:rPr>
        <w:tab/>
      </w:r>
    </w:p>
    <w:sectPr w:rsidR="00DD4E7E" w:rsidSect="00A85E0B">
      <w:headerReference w:type="default" r:id="rId7"/>
      <w:footerReference w:type="default" r:id="rId8"/>
      <w:pgSz w:w="8391" w:h="11906" w:code="11"/>
      <w:pgMar w:top="1843" w:right="425" w:bottom="142" w:left="425" w:header="720" w:footer="181" w:gutter="4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7748" w14:textId="77777777" w:rsidR="00FF6228" w:rsidRDefault="00FF6228" w:rsidP="00313060">
      <w:pPr>
        <w:spacing w:after="0" w:line="240" w:lineRule="auto"/>
      </w:pPr>
      <w:r>
        <w:separator/>
      </w:r>
    </w:p>
  </w:endnote>
  <w:endnote w:type="continuationSeparator" w:id="0">
    <w:p w14:paraId="068AB6CC" w14:textId="77777777" w:rsidR="00FF6228" w:rsidRDefault="00FF6228" w:rsidP="0031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EF3F" w14:textId="77777777" w:rsidR="00A85E0B" w:rsidRDefault="00A85E0B" w:rsidP="00A85E0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4BDF" w14:textId="77777777" w:rsidR="00FF6228" w:rsidRDefault="00FF6228" w:rsidP="00313060">
      <w:pPr>
        <w:spacing w:after="0" w:line="240" w:lineRule="auto"/>
      </w:pPr>
      <w:r>
        <w:separator/>
      </w:r>
    </w:p>
  </w:footnote>
  <w:footnote w:type="continuationSeparator" w:id="0">
    <w:p w14:paraId="79D37143" w14:textId="77777777" w:rsidR="00FF6228" w:rsidRDefault="00FF6228" w:rsidP="0031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4D23" w14:textId="77777777" w:rsidR="00C17ECB" w:rsidRDefault="00C17ECB">
    <w:pPr>
      <w:pStyle w:val="Header"/>
      <w:rPr>
        <w:noProof/>
      </w:rPr>
    </w:pPr>
  </w:p>
  <w:p w14:paraId="364C24BD" w14:textId="77777777" w:rsidR="00313060" w:rsidRDefault="00000000" w:rsidP="00461771">
    <w:pPr>
      <w:pStyle w:val="Header"/>
      <w:tabs>
        <w:tab w:val="clear" w:pos="4680"/>
        <w:tab w:val="clear" w:pos="9360"/>
        <w:tab w:val="left" w:pos="547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68143CE2" wp14:editId="6B7089A2">
          <wp:simplePos x="0" y="0"/>
          <wp:positionH relativeFrom="page">
            <wp:posOffset>57150</wp:posOffset>
          </wp:positionH>
          <wp:positionV relativeFrom="page">
            <wp:posOffset>0</wp:posOffset>
          </wp:positionV>
          <wp:extent cx="5219700" cy="1295400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82362"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7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060"/>
    <w:rsid w:val="00071BC0"/>
    <w:rsid w:val="000C7683"/>
    <w:rsid w:val="001B4944"/>
    <w:rsid w:val="001E2D17"/>
    <w:rsid w:val="002C4739"/>
    <w:rsid w:val="00313060"/>
    <w:rsid w:val="0033502C"/>
    <w:rsid w:val="00414E4C"/>
    <w:rsid w:val="00423C91"/>
    <w:rsid w:val="00461771"/>
    <w:rsid w:val="004923C2"/>
    <w:rsid w:val="00505C69"/>
    <w:rsid w:val="00542D6D"/>
    <w:rsid w:val="0054705F"/>
    <w:rsid w:val="00550351"/>
    <w:rsid w:val="007105AE"/>
    <w:rsid w:val="00810F5C"/>
    <w:rsid w:val="00852D54"/>
    <w:rsid w:val="00874465"/>
    <w:rsid w:val="008E49BE"/>
    <w:rsid w:val="00930D0A"/>
    <w:rsid w:val="009310C4"/>
    <w:rsid w:val="00970B06"/>
    <w:rsid w:val="00995B1B"/>
    <w:rsid w:val="009E79C7"/>
    <w:rsid w:val="00A85E0B"/>
    <w:rsid w:val="00C17ECB"/>
    <w:rsid w:val="00C66FBB"/>
    <w:rsid w:val="00C869D5"/>
    <w:rsid w:val="00D21D6B"/>
    <w:rsid w:val="00D56D57"/>
    <w:rsid w:val="00DB1C61"/>
    <w:rsid w:val="00DD4E7E"/>
    <w:rsid w:val="00DE24A7"/>
    <w:rsid w:val="00E20FE9"/>
    <w:rsid w:val="00E7705F"/>
    <w:rsid w:val="00F00435"/>
    <w:rsid w:val="00F85C74"/>
    <w:rsid w:val="00FC775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4B81F0"/>
  <w14:defaultImageDpi w14:val="0"/>
  <w15:docId w15:val="{3EAF36FB-EF3C-4282-9F9E-4B8C0276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0B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0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13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60"/>
    <w:rPr>
      <w:rFonts w:cs="Times New Roman"/>
    </w:rPr>
  </w:style>
  <w:style w:type="table" w:styleId="TableGrid">
    <w:name w:val="Table Grid"/>
    <w:basedOn w:val="TableNormal"/>
    <w:uiPriority w:val="39"/>
    <w:rsid w:val="00810F5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Horn</dc:creator>
  <cp:keywords/>
  <dc:description/>
  <cp:lastModifiedBy>Bree Hargreaves</cp:lastModifiedBy>
  <cp:revision>2</cp:revision>
  <dcterms:created xsi:type="dcterms:W3CDTF">2025-11-14T03:43:00Z</dcterms:created>
  <dcterms:modified xsi:type="dcterms:W3CDTF">2025-11-14T03:43:00Z</dcterms:modified>
</cp:coreProperties>
</file>